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E1CA1" w14:textId="77777777" w:rsidR="003C2F75" w:rsidRDefault="003C2F75" w:rsidP="0001321E">
      <w:pPr>
        <w:tabs>
          <w:tab w:val="left" w:pos="4253"/>
          <w:tab w:val="left" w:pos="5670"/>
        </w:tabs>
      </w:pPr>
    </w:p>
    <w:p w14:paraId="6DFCFBEA" w14:textId="77777777" w:rsidR="004C3AF3" w:rsidRDefault="004C3AF3" w:rsidP="0001321E">
      <w:pPr>
        <w:tabs>
          <w:tab w:val="left" w:pos="4253"/>
          <w:tab w:val="left" w:pos="5670"/>
        </w:tabs>
      </w:pPr>
    </w:p>
    <w:p w14:paraId="1D593F63" w14:textId="77777777" w:rsidR="004C3AF3" w:rsidRDefault="004C3AF3" w:rsidP="0001321E">
      <w:pPr>
        <w:tabs>
          <w:tab w:val="left" w:pos="4253"/>
          <w:tab w:val="left" w:pos="5670"/>
        </w:tabs>
      </w:pPr>
    </w:p>
    <w:p w14:paraId="03E18AB7" w14:textId="77777777" w:rsidR="004C3AF3" w:rsidRDefault="004C3AF3" w:rsidP="0001321E">
      <w:pPr>
        <w:tabs>
          <w:tab w:val="left" w:pos="4253"/>
          <w:tab w:val="left" w:pos="5670"/>
        </w:tabs>
      </w:pPr>
    </w:p>
    <w:p w14:paraId="7E934879" w14:textId="77777777" w:rsidR="004C3AF3" w:rsidRDefault="004C3AF3" w:rsidP="0001321E">
      <w:pPr>
        <w:tabs>
          <w:tab w:val="left" w:pos="4253"/>
          <w:tab w:val="left" w:pos="5670"/>
        </w:tabs>
      </w:pPr>
    </w:p>
    <w:p w14:paraId="73503A6C" w14:textId="77777777" w:rsidR="004C3AF3" w:rsidRDefault="004C3AF3" w:rsidP="0001321E">
      <w:pPr>
        <w:tabs>
          <w:tab w:val="left" w:pos="4253"/>
          <w:tab w:val="left" w:pos="5670"/>
        </w:tabs>
      </w:pPr>
    </w:p>
    <w:p w14:paraId="52760EF9" w14:textId="77777777" w:rsidR="004C3AF3" w:rsidRDefault="004C3AF3" w:rsidP="0001321E">
      <w:pPr>
        <w:tabs>
          <w:tab w:val="left" w:pos="4253"/>
          <w:tab w:val="left" w:pos="5670"/>
        </w:tabs>
      </w:pPr>
    </w:p>
    <w:p w14:paraId="16293596" w14:textId="4DDDC24F" w:rsidR="004C3AF3" w:rsidRDefault="00757CFA" w:rsidP="0001321E">
      <w:pPr>
        <w:tabs>
          <w:tab w:val="left" w:pos="4253"/>
          <w:tab w:val="left" w:pos="5670"/>
        </w:tabs>
      </w:pPr>
      <w:r>
        <w:t>Winterthur</w:t>
      </w:r>
      <w:r w:rsidR="00CF709D">
        <w:t>,</w:t>
      </w:r>
      <w:r>
        <w:t xml:space="preserve"> im Juni 2024</w:t>
      </w:r>
    </w:p>
    <w:p w14:paraId="78524E12" w14:textId="77777777" w:rsidR="00757CFA" w:rsidRDefault="00757CFA" w:rsidP="0001321E">
      <w:pPr>
        <w:tabs>
          <w:tab w:val="left" w:pos="4253"/>
          <w:tab w:val="left" w:pos="5670"/>
        </w:tabs>
      </w:pPr>
    </w:p>
    <w:p w14:paraId="335E68AF" w14:textId="77777777" w:rsidR="00757CFA" w:rsidRDefault="00757CFA" w:rsidP="0001321E">
      <w:pPr>
        <w:tabs>
          <w:tab w:val="left" w:pos="4253"/>
          <w:tab w:val="left" w:pos="5670"/>
        </w:tabs>
      </w:pPr>
    </w:p>
    <w:p w14:paraId="63D4B104" w14:textId="0B0F641F" w:rsidR="00757CFA" w:rsidRPr="000523C3" w:rsidRDefault="00757CFA" w:rsidP="0001321E">
      <w:pPr>
        <w:tabs>
          <w:tab w:val="left" w:pos="4253"/>
          <w:tab w:val="left" w:pos="5670"/>
        </w:tabs>
        <w:rPr>
          <w:b/>
          <w:bCs/>
          <w:sz w:val="40"/>
          <w:szCs w:val="40"/>
          <w:lang w:val="de-CH"/>
        </w:rPr>
      </w:pPr>
      <w:proofErr w:type="gramStart"/>
      <w:r w:rsidRPr="000523C3">
        <w:rPr>
          <w:b/>
          <w:bCs/>
          <w:sz w:val="40"/>
          <w:szCs w:val="40"/>
          <w:lang w:val="de-CH"/>
        </w:rPr>
        <w:t>SBB Information</w:t>
      </w:r>
      <w:proofErr w:type="gramEnd"/>
      <w:r w:rsidRPr="000523C3">
        <w:rPr>
          <w:b/>
          <w:bCs/>
          <w:sz w:val="40"/>
          <w:szCs w:val="40"/>
          <w:lang w:val="de-CH"/>
        </w:rPr>
        <w:t xml:space="preserve"> </w:t>
      </w:r>
      <w:r w:rsidR="000523C3" w:rsidRPr="000523C3">
        <w:rPr>
          <w:b/>
          <w:bCs/>
          <w:sz w:val="40"/>
          <w:szCs w:val="40"/>
          <w:lang w:val="de-CH"/>
        </w:rPr>
        <w:t xml:space="preserve">- </w:t>
      </w:r>
      <w:r w:rsidRPr="000523C3">
        <w:rPr>
          <w:b/>
          <w:bCs/>
          <w:sz w:val="40"/>
          <w:szCs w:val="40"/>
          <w:lang w:val="de-CH"/>
        </w:rPr>
        <w:t>exklusiv für unsere Mitglieder</w:t>
      </w:r>
    </w:p>
    <w:p w14:paraId="1C441BB6" w14:textId="77777777" w:rsidR="00757CFA" w:rsidRDefault="00757CFA" w:rsidP="0001321E">
      <w:pPr>
        <w:tabs>
          <w:tab w:val="left" w:pos="4253"/>
          <w:tab w:val="left" w:pos="5670"/>
        </w:tabs>
        <w:rPr>
          <w:lang w:val="de-CH"/>
        </w:rPr>
      </w:pPr>
    </w:p>
    <w:p w14:paraId="6B09236C" w14:textId="77777777" w:rsidR="00540D62" w:rsidRDefault="00540D62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2FFE2D56" w14:textId="13D013C3" w:rsidR="00757CFA" w:rsidRDefault="00757CFA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  <w:r w:rsidRPr="00757CFA">
        <w:rPr>
          <w:b/>
          <w:bCs/>
          <w:lang w:val="de-CH"/>
        </w:rPr>
        <w:t>Termin: Montag</w:t>
      </w:r>
      <w:r w:rsidR="000523C3">
        <w:rPr>
          <w:b/>
          <w:bCs/>
          <w:lang w:val="de-CH"/>
        </w:rPr>
        <w:t xml:space="preserve">, </w:t>
      </w:r>
      <w:r w:rsidRPr="00757CFA">
        <w:rPr>
          <w:b/>
          <w:bCs/>
          <w:lang w:val="de-CH"/>
        </w:rPr>
        <w:t>19.</w:t>
      </w:r>
      <w:r w:rsidR="000523C3">
        <w:rPr>
          <w:b/>
          <w:bCs/>
          <w:lang w:val="de-CH"/>
        </w:rPr>
        <w:t xml:space="preserve"> </w:t>
      </w:r>
      <w:r w:rsidRPr="00757CFA">
        <w:rPr>
          <w:b/>
          <w:bCs/>
          <w:lang w:val="de-CH"/>
        </w:rPr>
        <w:t>August 2024</w:t>
      </w:r>
    </w:p>
    <w:p w14:paraId="70EF6596" w14:textId="77777777" w:rsidR="00757CFA" w:rsidRPr="00757CFA" w:rsidRDefault="00757CFA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59F2B956" w14:textId="70BB8371" w:rsidR="00757CFA" w:rsidRPr="00757CFA" w:rsidRDefault="00757CFA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  <w:r w:rsidRPr="00757CFA">
        <w:rPr>
          <w:b/>
          <w:bCs/>
          <w:lang w:val="de-CH"/>
        </w:rPr>
        <w:t xml:space="preserve">Wo:       Restaurant / Hotel Blumenstein, Bahnhofplatz Frauenfeld </w:t>
      </w:r>
    </w:p>
    <w:p w14:paraId="1DDBE062" w14:textId="0F07AE5C" w:rsidR="00757CFA" w:rsidRDefault="00757CFA" w:rsidP="0001321E">
      <w:pPr>
        <w:tabs>
          <w:tab w:val="left" w:pos="4253"/>
          <w:tab w:val="left" w:pos="5670"/>
        </w:tabs>
        <w:rPr>
          <w:lang w:val="de-CH"/>
        </w:rPr>
      </w:pPr>
      <w:r w:rsidRPr="00757CFA">
        <w:rPr>
          <w:b/>
          <w:bCs/>
          <w:lang w:val="de-CH"/>
        </w:rPr>
        <w:t xml:space="preserve">             </w:t>
      </w:r>
      <w:r>
        <w:rPr>
          <w:b/>
          <w:bCs/>
          <w:lang w:val="de-CH"/>
        </w:rPr>
        <w:t xml:space="preserve"> </w:t>
      </w:r>
      <w:r w:rsidRPr="00757CFA">
        <w:rPr>
          <w:b/>
          <w:bCs/>
          <w:lang w:val="de-CH"/>
        </w:rPr>
        <w:t>Im Saal 1. OG</w:t>
      </w:r>
      <w:r>
        <w:rPr>
          <w:lang w:val="de-CH"/>
        </w:rPr>
        <w:t xml:space="preserve"> (wo wir auch unsere GV gehabt haben) </w:t>
      </w:r>
    </w:p>
    <w:p w14:paraId="5D3A142F" w14:textId="5C482FBF" w:rsidR="00757CFA" w:rsidRDefault="00757CFA" w:rsidP="00757CFA">
      <w:pPr>
        <w:tabs>
          <w:tab w:val="left" w:pos="4253"/>
          <w:tab w:val="left" w:pos="5670"/>
        </w:tabs>
        <w:rPr>
          <w:lang w:val="de-CH"/>
        </w:rPr>
      </w:pPr>
    </w:p>
    <w:p w14:paraId="2019C41B" w14:textId="2672BAB8" w:rsidR="00757CFA" w:rsidRPr="00757CFA" w:rsidRDefault="00757CFA" w:rsidP="00757CFA">
      <w:pPr>
        <w:tabs>
          <w:tab w:val="left" w:pos="4253"/>
          <w:tab w:val="left" w:pos="5670"/>
        </w:tabs>
        <w:rPr>
          <w:b/>
          <w:bCs/>
          <w:u w:val="single"/>
          <w:lang w:val="de-CH"/>
        </w:rPr>
      </w:pPr>
      <w:r>
        <w:rPr>
          <w:lang w:val="de-CH"/>
        </w:rPr>
        <w:t xml:space="preserve">Beginn: 09.00 Uhr bis 12.00 Uhr für die </w:t>
      </w:r>
      <w:r w:rsidRPr="00757CFA">
        <w:rPr>
          <w:b/>
          <w:bCs/>
          <w:u w:val="single"/>
          <w:lang w:val="de-CH"/>
        </w:rPr>
        <w:t xml:space="preserve">Gruppe 1 </w:t>
      </w:r>
    </w:p>
    <w:p w14:paraId="1CFA6E29" w14:textId="590A3B98" w:rsidR="00757CFA" w:rsidRDefault="00757CFA" w:rsidP="00757CFA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b/>
          <w:bCs/>
          <w:u w:val="single"/>
          <w:lang w:val="de-CH"/>
        </w:rPr>
      </w:pPr>
      <w:r>
        <w:rPr>
          <w:lang w:val="de-CH"/>
        </w:rPr>
        <w:t xml:space="preserve">Beginn: 14.00 Uhr bis 17.00 Uhr für die </w:t>
      </w:r>
      <w:r w:rsidRPr="00757CFA">
        <w:rPr>
          <w:b/>
          <w:bCs/>
          <w:u w:val="single"/>
          <w:lang w:val="de-CH"/>
        </w:rPr>
        <w:t>Gruppe 2</w:t>
      </w:r>
    </w:p>
    <w:p w14:paraId="51F435DF" w14:textId="77777777" w:rsidR="00D539A6" w:rsidRDefault="00D539A6" w:rsidP="00757CFA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lang w:val="de-CH"/>
        </w:rPr>
      </w:pPr>
    </w:p>
    <w:p w14:paraId="07AAF11B" w14:textId="4F008743" w:rsidR="00D539A6" w:rsidRPr="00D539A6" w:rsidRDefault="00D539A6" w:rsidP="00757CFA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>Pro Gruppe können max. 20 Personen teilnehmen</w:t>
      </w:r>
      <w:r w:rsidR="00540D62">
        <w:rPr>
          <w:lang w:val="de-CH"/>
        </w:rPr>
        <w:t xml:space="preserve"> und richtet sich nach dem Eingang der Anmeldung.</w:t>
      </w:r>
    </w:p>
    <w:p w14:paraId="646D1761" w14:textId="77777777" w:rsidR="00757CFA" w:rsidRDefault="00757CFA" w:rsidP="00757CFA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lang w:val="de-CH"/>
        </w:rPr>
      </w:pPr>
    </w:p>
    <w:p w14:paraId="53407AD9" w14:textId="77777777" w:rsidR="00757CFA" w:rsidRDefault="00757CFA" w:rsidP="00757CFA">
      <w:pPr>
        <w:tabs>
          <w:tab w:val="left" w:pos="4253"/>
          <w:tab w:val="left" w:pos="5670"/>
        </w:tabs>
        <w:rPr>
          <w:lang w:val="de-CH"/>
        </w:rPr>
      </w:pPr>
    </w:p>
    <w:p w14:paraId="0B602F85" w14:textId="77777777" w:rsidR="00540D62" w:rsidRDefault="00540D62" w:rsidP="00757CFA">
      <w:pPr>
        <w:tabs>
          <w:tab w:val="left" w:pos="4253"/>
          <w:tab w:val="left" w:pos="5670"/>
        </w:tabs>
        <w:rPr>
          <w:lang w:val="de-CH"/>
        </w:rPr>
      </w:pPr>
    </w:p>
    <w:p w14:paraId="44EB10B2" w14:textId="2D5AB1B5" w:rsidR="00F86010" w:rsidRDefault="00F86010" w:rsidP="00757CFA">
      <w:pP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>Diese</w:t>
      </w:r>
      <w:r w:rsidR="00015630">
        <w:rPr>
          <w:lang w:val="de-CH"/>
        </w:rPr>
        <w:t>s</w:t>
      </w:r>
      <w:r>
        <w:rPr>
          <w:lang w:val="de-CH"/>
        </w:rPr>
        <w:t xml:space="preserve"> </w:t>
      </w:r>
      <w:r w:rsidR="00D539A6">
        <w:rPr>
          <w:lang w:val="de-CH"/>
        </w:rPr>
        <w:t>Angebot</w:t>
      </w:r>
      <w:r>
        <w:rPr>
          <w:lang w:val="de-CH"/>
        </w:rPr>
        <w:t xml:space="preserve"> ist</w:t>
      </w:r>
      <w:r w:rsidR="00015630">
        <w:rPr>
          <w:lang w:val="de-CH"/>
        </w:rPr>
        <w:t xml:space="preserve"> nicht</w:t>
      </w:r>
      <w:r>
        <w:rPr>
          <w:lang w:val="de-CH"/>
        </w:rPr>
        <w:t xml:space="preserve"> für </w:t>
      </w:r>
      <w:proofErr w:type="gramStart"/>
      <w:r>
        <w:rPr>
          <w:lang w:val="de-CH"/>
        </w:rPr>
        <w:t>GA Benutzer</w:t>
      </w:r>
      <w:proofErr w:type="gramEnd"/>
      <w:r w:rsidR="00015630">
        <w:rPr>
          <w:lang w:val="de-CH"/>
        </w:rPr>
        <w:t xml:space="preserve"> gedacht. Leider können wir auch keine Diskussionsrunde für einzelne Problematiken anbieten.</w:t>
      </w:r>
    </w:p>
    <w:p w14:paraId="6AF9647A" w14:textId="77777777" w:rsidR="00F86010" w:rsidRDefault="00F86010" w:rsidP="00757CFA">
      <w:pPr>
        <w:tabs>
          <w:tab w:val="left" w:pos="4253"/>
          <w:tab w:val="left" w:pos="5670"/>
        </w:tabs>
        <w:rPr>
          <w:lang w:val="de-CH"/>
        </w:rPr>
      </w:pPr>
    </w:p>
    <w:p w14:paraId="512F6DF9" w14:textId="090E8C25" w:rsidR="00D910BE" w:rsidRPr="00540D62" w:rsidRDefault="00D910BE" w:rsidP="00757CFA">
      <w:pPr>
        <w:tabs>
          <w:tab w:val="left" w:pos="4253"/>
          <w:tab w:val="left" w:pos="5670"/>
        </w:tabs>
        <w:rPr>
          <w:b/>
          <w:bCs/>
          <w:lang w:val="de-CH"/>
        </w:rPr>
      </w:pPr>
      <w:r w:rsidRPr="00540D62">
        <w:rPr>
          <w:b/>
          <w:bCs/>
          <w:lang w:val="de-CH"/>
        </w:rPr>
        <w:t>Gruppe 1</w:t>
      </w:r>
      <w:r w:rsidR="00F86010" w:rsidRPr="00540D62">
        <w:rPr>
          <w:b/>
          <w:bCs/>
          <w:lang w:val="de-CH"/>
        </w:rPr>
        <w:t xml:space="preserve"> </w:t>
      </w:r>
      <w:r w:rsidR="00D539A6" w:rsidRPr="00540D62">
        <w:rPr>
          <w:b/>
          <w:bCs/>
          <w:lang w:val="de-CH"/>
        </w:rPr>
        <w:t xml:space="preserve">analog </w:t>
      </w:r>
      <w:r w:rsidR="00F86010" w:rsidRPr="00540D62">
        <w:rPr>
          <w:b/>
          <w:bCs/>
          <w:lang w:val="de-CH"/>
        </w:rPr>
        <w:t>(Theorie, Übungen</w:t>
      </w:r>
      <w:r w:rsidR="00D539A6" w:rsidRPr="00540D62">
        <w:rPr>
          <w:b/>
          <w:bCs/>
          <w:lang w:val="de-CH"/>
        </w:rPr>
        <w:t xml:space="preserve"> am Automaten</w:t>
      </w:r>
      <w:r w:rsidR="00F86010" w:rsidRPr="00540D62">
        <w:rPr>
          <w:b/>
          <w:bCs/>
          <w:lang w:val="de-CH"/>
        </w:rPr>
        <w:t>)</w:t>
      </w:r>
    </w:p>
    <w:p w14:paraId="29DDCECA" w14:textId="5F47B2CB" w:rsidR="00D910BE" w:rsidRDefault="00D910BE" w:rsidP="00757CFA">
      <w:pP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 xml:space="preserve">Richtet sich an </w:t>
      </w:r>
      <w:r w:rsidR="00F86010">
        <w:rPr>
          <w:lang w:val="de-CH"/>
        </w:rPr>
        <w:t>A</w:t>
      </w:r>
      <w:r>
        <w:rPr>
          <w:lang w:val="de-CH"/>
        </w:rPr>
        <w:t xml:space="preserve">lle, die </w:t>
      </w:r>
      <w:r w:rsidRPr="00F86010">
        <w:rPr>
          <w:b/>
          <w:bCs/>
          <w:lang w:val="de-CH"/>
        </w:rPr>
        <w:t>ohne</w:t>
      </w:r>
      <w:r>
        <w:rPr>
          <w:lang w:val="de-CH"/>
        </w:rPr>
        <w:t xml:space="preserve"> Smartphone unterwegs sind.</w:t>
      </w:r>
      <w:r w:rsidR="003B3C0A">
        <w:rPr>
          <w:lang w:val="de-CH"/>
        </w:rPr>
        <w:t xml:space="preserve"> </w:t>
      </w:r>
      <w:r w:rsidR="00D539A6">
        <w:rPr>
          <w:lang w:val="de-CH"/>
        </w:rPr>
        <w:t xml:space="preserve">Infos </w:t>
      </w:r>
      <w:r w:rsidR="00981098">
        <w:rPr>
          <w:lang w:val="de-CH"/>
        </w:rPr>
        <w:t xml:space="preserve">über </w:t>
      </w:r>
      <w:r w:rsidR="00D539A6">
        <w:rPr>
          <w:lang w:val="de-CH"/>
        </w:rPr>
        <w:t>de</w:t>
      </w:r>
      <w:r w:rsidR="00981098">
        <w:rPr>
          <w:lang w:val="de-CH"/>
        </w:rPr>
        <w:t>n</w:t>
      </w:r>
      <w:r w:rsidR="00D539A6">
        <w:rPr>
          <w:lang w:val="de-CH"/>
        </w:rPr>
        <w:t xml:space="preserve"> SwissPass</w:t>
      </w:r>
      <w:r w:rsidR="00981098">
        <w:rPr>
          <w:lang w:val="de-CH"/>
        </w:rPr>
        <w:t xml:space="preserve"> und der telefonischen Ticketbestellung.</w:t>
      </w:r>
      <w:r w:rsidR="00D539A6">
        <w:rPr>
          <w:lang w:val="de-CH"/>
        </w:rPr>
        <w:t xml:space="preserve"> Fragen können/werden nach</w:t>
      </w:r>
      <w:r w:rsidR="00015630">
        <w:rPr>
          <w:lang w:val="de-CH"/>
        </w:rPr>
        <w:t xml:space="preserve"> Möglichkeit und Zeit am Ende berücksichtigt</w:t>
      </w:r>
      <w:r w:rsidR="00D539A6">
        <w:rPr>
          <w:lang w:val="de-CH"/>
        </w:rPr>
        <w:t>.</w:t>
      </w:r>
    </w:p>
    <w:p w14:paraId="556CE935" w14:textId="77777777" w:rsidR="00D910BE" w:rsidRDefault="00D910BE" w:rsidP="00757CFA">
      <w:pPr>
        <w:tabs>
          <w:tab w:val="left" w:pos="4253"/>
          <w:tab w:val="left" w:pos="5670"/>
        </w:tabs>
        <w:rPr>
          <w:lang w:val="de-CH"/>
        </w:rPr>
      </w:pPr>
    </w:p>
    <w:p w14:paraId="6C9E2BA6" w14:textId="32437309" w:rsidR="00757CFA" w:rsidRPr="00540D62" w:rsidRDefault="00E23978" w:rsidP="00757CFA">
      <w:pPr>
        <w:tabs>
          <w:tab w:val="left" w:pos="4253"/>
          <w:tab w:val="left" w:pos="5670"/>
        </w:tabs>
        <w:rPr>
          <w:b/>
          <w:bCs/>
          <w:lang w:val="de-CH"/>
        </w:rPr>
      </w:pPr>
      <w:r w:rsidRPr="00540D62">
        <w:rPr>
          <w:b/>
          <w:bCs/>
          <w:lang w:val="de-CH"/>
        </w:rPr>
        <w:t>Gruppe 2</w:t>
      </w:r>
      <w:r w:rsidR="00F86010" w:rsidRPr="00540D62">
        <w:rPr>
          <w:b/>
          <w:bCs/>
          <w:lang w:val="de-CH"/>
        </w:rPr>
        <w:t xml:space="preserve"> </w:t>
      </w:r>
      <w:r w:rsidR="00D539A6" w:rsidRPr="00540D62">
        <w:rPr>
          <w:b/>
          <w:bCs/>
          <w:lang w:val="de-CH"/>
        </w:rPr>
        <w:t xml:space="preserve">digital </w:t>
      </w:r>
      <w:r w:rsidR="00F86010" w:rsidRPr="00540D62">
        <w:rPr>
          <w:b/>
          <w:bCs/>
          <w:lang w:val="de-CH"/>
        </w:rPr>
        <w:t>(Smartphone Benutzer)</w:t>
      </w:r>
    </w:p>
    <w:p w14:paraId="438C1815" w14:textId="58A0DA60" w:rsidR="00981098" w:rsidRPr="00981098" w:rsidRDefault="00015630" w:rsidP="00981098">
      <w:pPr>
        <w:shd w:val="clear" w:color="auto" w:fill="FFFFFF"/>
        <w:spacing w:after="300"/>
        <w:rPr>
          <w:rFonts w:ascii="PT Sans" w:hAnsi="PT Sans"/>
          <w:color w:val="000000"/>
          <w:sz w:val="27"/>
          <w:szCs w:val="27"/>
          <w:lang w:val="de-CH" w:eastAsia="de-CH"/>
        </w:rPr>
      </w:pPr>
      <w:r w:rsidRPr="00981098">
        <w:rPr>
          <w:u w:val="single"/>
          <w:lang w:val="de-CH"/>
        </w:rPr>
        <w:t>Voraussetzung:</w:t>
      </w:r>
      <w:r>
        <w:rPr>
          <w:lang w:val="de-CH"/>
        </w:rPr>
        <w:t xml:space="preserve"> </w:t>
      </w:r>
      <w:r w:rsidRPr="00015630">
        <w:rPr>
          <w:lang w:val="de-CH"/>
        </w:rPr>
        <w:t>Sie bringen Ihr eigenes Smartphone mit (iOS oder Android). Es wird vorausgesetzt, dass Sie mit der grundlegenden Bedienung des Gerätes vertraut sind und die App «</w:t>
      </w:r>
      <w:proofErr w:type="gramStart"/>
      <w:r w:rsidRPr="00015630">
        <w:rPr>
          <w:lang w:val="de-CH"/>
        </w:rPr>
        <w:t>SBB Mobile</w:t>
      </w:r>
      <w:proofErr w:type="gramEnd"/>
      <w:r w:rsidRPr="00015630">
        <w:rPr>
          <w:lang w:val="de-CH"/>
        </w:rPr>
        <w:t xml:space="preserve">» auf Ihrem Smartphone installiert </w:t>
      </w:r>
      <w:r w:rsidR="00981098">
        <w:rPr>
          <w:lang w:val="de-CH"/>
        </w:rPr>
        <w:t>haben</w:t>
      </w:r>
      <w:r w:rsidRPr="00015630">
        <w:rPr>
          <w:lang w:val="de-CH"/>
        </w:rPr>
        <w:t>. </w:t>
      </w:r>
      <w:r w:rsidR="00981098" w:rsidRPr="00981098">
        <w:rPr>
          <w:lang w:val="de-CH"/>
        </w:rPr>
        <w:t>SwissPass, Zahlungsmittel</w:t>
      </w:r>
      <w:r w:rsidR="00981098">
        <w:rPr>
          <w:lang w:val="de-CH"/>
        </w:rPr>
        <w:t>,</w:t>
      </w:r>
      <w:r w:rsidR="00981098" w:rsidRPr="00981098">
        <w:rPr>
          <w:lang w:val="de-CH"/>
        </w:rPr>
        <w:t xml:space="preserve"> Einblick in Easy Ride (Check-in /Check-out-Funktion)</w:t>
      </w:r>
    </w:p>
    <w:p w14:paraId="6D1F2F22" w14:textId="77777777" w:rsidR="00472A1F" w:rsidRDefault="00472A1F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60016B8B" w14:textId="77777777" w:rsidR="00472A1F" w:rsidRDefault="00472A1F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2ABBE014" w14:textId="60600DE1" w:rsidR="00540D62" w:rsidRDefault="00981098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  <w:r w:rsidRPr="00981098">
        <w:rPr>
          <w:b/>
          <w:bCs/>
          <w:lang w:val="de-CH"/>
        </w:rPr>
        <w:lastRenderedPageBreak/>
        <w:t>Anmeldung</w:t>
      </w:r>
      <w:r w:rsidR="00540D62">
        <w:rPr>
          <w:b/>
          <w:bCs/>
          <w:lang w:val="de-CH"/>
        </w:rPr>
        <w:t xml:space="preserve">:  </w:t>
      </w:r>
    </w:p>
    <w:p w14:paraId="72CB13C8" w14:textId="18CDD047" w:rsidR="00981098" w:rsidRDefault="00540D62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  <w:r>
        <w:rPr>
          <w:b/>
          <w:bCs/>
          <w:lang w:val="de-CH"/>
        </w:rPr>
        <w:t>Können</w:t>
      </w:r>
      <w:r w:rsidR="00981098" w:rsidRPr="00981098">
        <w:rPr>
          <w:b/>
          <w:bCs/>
          <w:lang w:val="de-CH"/>
        </w:rPr>
        <w:t xml:space="preserve"> nur telefonisch bis spätestens am 10.08.2024 bei </w:t>
      </w:r>
      <w:r>
        <w:rPr>
          <w:b/>
          <w:bCs/>
          <w:lang w:val="de-CH"/>
        </w:rPr>
        <w:t xml:space="preserve">unserer Präsidentin Frau </w:t>
      </w:r>
      <w:r w:rsidR="00981098" w:rsidRPr="00981098">
        <w:rPr>
          <w:b/>
          <w:bCs/>
          <w:lang w:val="de-CH"/>
        </w:rPr>
        <w:t xml:space="preserve">Blatti Irene, Tel. Nr. 077 426 1220 </w:t>
      </w:r>
      <w:r>
        <w:rPr>
          <w:b/>
          <w:bCs/>
          <w:lang w:val="de-CH"/>
        </w:rPr>
        <w:t>gemacht werden.</w:t>
      </w:r>
    </w:p>
    <w:p w14:paraId="7F8445CD" w14:textId="77777777" w:rsidR="00540D62" w:rsidRDefault="00540D62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6BD0A812" w14:textId="2C7D8040" w:rsidR="00540D62" w:rsidRPr="00472A1F" w:rsidRDefault="00540D62" w:rsidP="0001321E">
      <w:pPr>
        <w:tabs>
          <w:tab w:val="left" w:pos="4253"/>
          <w:tab w:val="left" w:pos="5670"/>
        </w:tabs>
        <w:rPr>
          <w:lang w:val="de-CH"/>
        </w:rPr>
      </w:pPr>
      <w:r>
        <w:rPr>
          <w:b/>
          <w:bCs/>
          <w:lang w:val="de-CH"/>
        </w:rPr>
        <w:t>Unkostenbeitrag</w:t>
      </w:r>
      <w:r w:rsidRPr="00472A1F">
        <w:rPr>
          <w:lang w:val="de-CH"/>
        </w:rPr>
        <w:t>: Pro Teilnehmer Fr. 10.00 als Anteil für die Saalmiete und die Getränke vor Ort.</w:t>
      </w:r>
    </w:p>
    <w:p w14:paraId="5BB3ABCA" w14:textId="77777777" w:rsidR="00540D62" w:rsidRPr="00981098" w:rsidRDefault="00540D62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2F79F42F" w14:textId="73750812" w:rsidR="00015630" w:rsidRDefault="00981098" w:rsidP="0001321E">
      <w:pP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 xml:space="preserve">Haben Sie Fragen, die wir an diesem Tag besprechen können? Dann unbedingt bei der Anmeldung mitteilen. </w:t>
      </w:r>
      <w:r w:rsidR="00540D62">
        <w:rPr>
          <w:lang w:val="de-CH"/>
        </w:rPr>
        <w:t xml:space="preserve">So können Doppelspurigkeiten vermieden und die vorhandene Zeit entsprechend genutzt werden. </w:t>
      </w:r>
    </w:p>
    <w:p w14:paraId="3D6E3CAC" w14:textId="77777777" w:rsidR="00540D62" w:rsidRDefault="00540D62" w:rsidP="0001321E">
      <w:pPr>
        <w:tabs>
          <w:tab w:val="left" w:pos="4253"/>
          <w:tab w:val="left" w:pos="5670"/>
        </w:tabs>
        <w:rPr>
          <w:lang w:val="de-CH"/>
        </w:rPr>
      </w:pPr>
    </w:p>
    <w:p w14:paraId="336C847F" w14:textId="1DCEF702" w:rsidR="00540D62" w:rsidRDefault="00540D62" w:rsidP="0001321E">
      <w:pP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 xml:space="preserve">Ich freue mich auf diesen Anlass, der bei uns in der RGO und bei der SBB ein Pilotprojekt sein wird. Diesbezüglich hoffe ich </w:t>
      </w:r>
      <w:proofErr w:type="gramStart"/>
      <w:r>
        <w:rPr>
          <w:lang w:val="de-CH"/>
        </w:rPr>
        <w:t>auf</w:t>
      </w:r>
      <w:r w:rsidR="00CF709D">
        <w:rPr>
          <w:lang w:val="de-CH"/>
        </w:rPr>
        <w:t xml:space="preserve"> </w:t>
      </w:r>
      <w:r>
        <w:rPr>
          <w:lang w:val="de-CH"/>
        </w:rPr>
        <w:t>Euer</w:t>
      </w:r>
      <w:r w:rsidR="00CF709D">
        <w:rPr>
          <w:lang w:val="de-CH"/>
        </w:rPr>
        <w:t xml:space="preserve"> </w:t>
      </w:r>
      <w:r>
        <w:rPr>
          <w:lang w:val="de-CH"/>
        </w:rPr>
        <w:t>Verständnis</w:t>
      </w:r>
      <w:proofErr w:type="gramEnd"/>
      <w:r>
        <w:rPr>
          <w:lang w:val="de-CH"/>
        </w:rPr>
        <w:t xml:space="preserve">, falls </w:t>
      </w:r>
      <w:r w:rsidR="00472A1F">
        <w:rPr>
          <w:lang w:val="de-CH"/>
        </w:rPr>
        <w:t xml:space="preserve">wir </w:t>
      </w:r>
      <w:r>
        <w:rPr>
          <w:lang w:val="de-CH"/>
        </w:rPr>
        <w:t xml:space="preserve">nicht </w:t>
      </w:r>
      <w:r w:rsidR="00472A1F">
        <w:rPr>
          <w:lang w:val="de-CH"/>
        </w:rPr>
        <w:t xml:space="preserve">auf </w:t>
      </w:r>
      <w:r>
        <w:rPr>
          <w:lang w:val="de-CH"/>
        </w:rPr>
        <w:t xml:space="preserve">alle Wünsche </w:t>
      </w:r>
      <w:r w:rsidR="00472A1F">
        <w:rPr>
          <w:lang w:val="de-CH"/>
        </w:rPr>
        <w:t xml:space="preserve">eingehen </w:t>
      </w:r>
      <w:r>
        <w:rPr>
          <w:lang w:val="de-CH"/>
        </w:rPr>
        <w:t>können.</w:t>
      </w:r>
    </w:p>
    <w:p w14:paraId="5F78528A" w14:textId="77777777" w:rsidR="00540D62" w:rsidRDefault="00540D62" w:rsidP="0001321E">
      <w:pPr>
        <w:tabs>
          <w:tab w:val="left" w:pos="4253"/>
          <w:tab w:val="left" w:pos="5670"/>
        </w:tabs>
        <w:rPr>
          <w:lang w:val="de-CH"/>
        </w:rPr>
      </w:pPr>
    </w:p>
    <w:p w14:paraId="7A7EC273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72AA7030" w14:textId="54D52DD9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>Mit freundlichen Grüssen</w:t>
      </w:r>
    </w:p>
    <w:p w14:paraId="4A7C2D22" w14:textId="6E4B566C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>Blatti Irene</w:t>
      </w:r>
    </w:p>
    <w:p w14:paraId="0A51155B" w14:textId="43F5C2E0" w:rsidR="00CB3859" w:rsidRDefault="00472A1F" w:rsidP="0001321E">
      <w:pPr>
        <w:tabs>
          <w:tab w:val="left" w:pos="4253"/>
          <w:tab w:val="left" w:pos="5670"/>
        </w:tabs>
        <w:rPr>
          <w:lang w:val="de-CH"/>
        </w:rPr>
      </w:pPr>
      <w:r>
        <w:rPr>
          <w:lang w:val="de-CH"/>
        </w:rPr>
        <w:t xml:space="preserve">Präsidentin </w:t>
      </w:r>
      <w:r w:rsidR="00CF709D">
        <w:rPr>
          <w:lang w:val="de-CH"/>
        </w:rPr>
        <w:t>Regionalgruppe Ostschweiz</w:t>
      </w:r>
    </w:p>
    <w:p w14:paraId="7CC3BE65" w14:textId="00138038" w:rsidR="00CB3859" w:rsidRDefault="00CB3859" w:rsidP="0001321E">
      <w:pPr>
        <w:tabs>
          <w:tab w:val="left" w:pos="4253"/>
          <w:tab w:val="left" w:pos="5670"/>
        </w:tabs>
        <w:rPr>
          <w:lang w:val="de-CH"/>
        </w:rPr>
      </w:pPr>
    </w:p>
    <w:p w14:paraId="56511AA7" w14:textId="77777777" w:rsidR="00CB3859" w:rsidRDefault="00CB3859" w:rsidP="0001321E">
      <w:pPr>
        <w:tabs>
          <w:tab w:val="left" w:pos="4253"/>
          <w:tab w:val="left" w:pos="5670"/>
        </w:tabs>
        <w:rPr>
          <w:lang w:val="de-CH"/>
        </w:rPr>
      </w:pPr>
    </w:p>
    <w:p w14:paraId="3838181C" w14:textId="77777777" w:rsidR="00CB3859" w:rsidRDefault="00CB3859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6E61D1E8" w14:textId="77777777" w:rsidR="00CB3859" w:rsidRDefault="00CB3859" w:rsidP="0001321E">
      <w:pPr>
        <w:tabs>
          <w:tab w:val="left" w:pos="4253"/>
          <w:tab w:val="left" w:pos="5670"/>
        </w:tabs>
        <w:rPr>
          <w:b/>
          <w:bCs/>
          <w:lang w:val="de-CH"/>
        </w:rPr>
      </w:pPr>
    </w:p>
    <w:p w14:paraId="099B7723" w14:textId="54AC4C27" w:rsidR="00CB3859" w:rsidRDefault="00CB3859" w:rsidP="0001321E">
      <w:pPr>
        <w:tabs>
          <w:tab w:val="left" w:pos="4253"/>
          <w:tab w:val="left" w:pos="5670"/>
        </w:tabs>
        <w:rPr>
          <w:lang w:val="de-CH"/>
        </w:rPr>
      </w:pPr>
      <w:r w:rsidRPr="00CB3859">
        <w:rPr>
          <w:b/>
          <w:bCs/>
          <w:lang w:val="de-CH"/>
        </w:rPr>
        <w:t>Zusatzinfo:</w:t>
      </w:r>
      <w:r>
        <w:rPr>
          <w:lang w:val="de-CH"/>
        </w:rPr>
        <w:t xml:space="preserve"> in der Beilage habe ich Euch eine Liste betreffend Informationsveranstaltungen der SBB mit der Pro </w:t>
      </w:r>
      <w:proofErr w:type="spellStart"/>
      <w:r>
        <w:rPr>
          <w:lang w:val="de-CH"/>
        </w:rPr>
        <w:t>Senectute</w:t>
      </w:r>
      <w:proofErr w:type="spellEnd"/>
      <w:r w:rsidR="00CF709D">
        <w:rPr>
          <w:lang w:val="de-CH"/>
        </w:rPr>
        <w:t xml:space="preserve">, </w:t>
      </w:r>
      <w:r>
        <w:rPr>
          <w:lang w:val="de-CH"/>
        </w:rPr>
        <w:t xml:space="preserve">falls jemand nicht nach Frauenfeld kommen kann und lieber in der Nähe seines Wohnortes an einer Veranstaltung teilnehmen möchte. </w:t>
      </w:r>
    </w:p>
    <w:p w14:paraId="4118665B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1A565A9E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765359F6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37AA3A04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125BC464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779314E2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518EBBE5" w14:textId="77777777" w:rsidR="00472A1F" w:rsidRDefault="00472A1F" w:rsidP="0001321E">
      <w:pPr>
        <w:tabs>
          <w:tab w:val="left" w:pos="4253"/>
          <w:tab w:val="left" w:pos="5670"/>
        </w:tabs>
        <w:rPr>
          <w:lang w:val="de-CH"/>
        </w:rPr>
      </w:pPr>
    </w:p>
    <w:p w14:paraId="2B30A55B" w14:textId="77777777" w:rsidR="00540D62" w:rsidRDefault="00540D62" w:rsidP="0001321E">
      <w:pPr>
        <w:tabs>
          <w:tab w:val="left" w:pos="4253"/>
          <w:tab w:val="left" w:pos="5670"/>
        </w:tabs>
        <w:rPr>
          <w:lang w:val="de-CH"/>
        </w:rPr>
      </w:pPr>
    </w:p>
    <w:p w14:paraId="4DA3BFF9" w14:textId="6D7CDBD5" w:rsidR="00FA2FDE" w:rsidRDefault="00FA2FDE">
      <w:pPr>
        <w:rPr>
          <w:lang w:val="de-CH"/>
        </w:rPr>
      </w:pPr>
      <w:r>
        <w:rPr>
          <w:lang w:val="de-CH"/>
        </w:rPr>
        <w:br w:type="page"/>
      </w:r>
    </w:p>
    <w:p w14:paraId="13100B71" w14:textId="77777777" w:rsidR="00FA2FDE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 xml:space="preserve">Die Pro </w:t>
      </w:r>
      <w:proofErr w:type="spellStart"/>
      <w:r w:rsidRPr="00061D34">
        <w:rPr>
          <w:rFonts w:cs="Arial"/>
          <w:color w:val="000000"/>
          <w:szCs w:val="28"/>
          <w:lang w:eastAsia="de-CH"/>
        </w:rPr>
        <w:t>Senectute</w:t>
      </w:r>
      <w:proofErr w:type="spellEnd"/>
      <w:r w:rsidRPr="00061D34">
        <w:rPr>
          <w:rFonts w:cs="Arial"/>
          <w:color w:val="000000"/>
          <w:szCs w:val="28"/>
          <w:lang w:eastAsia="de-CH"/>
        </w:rPr>
        <w:t xml:space="preserve"> organisiert mit der SBB an verschiedenen Ortschaften Termine für Informationen betreffend Ticket lösen der Handhabung der </w:t>
      </w:r>
      <w:proofErr w:type="gramStart"/>
      <w:r w:rsidRPr="00061D34">
        <w:rPr>
          <w:rFonts w:cs="Arial"/>
          <w:color w:val="000000"/>
          <w:szCs w:val="28"/>
          <w:lang w:eastAsia="de-CH"/>
        </w:rPr>
        <w:t>SBB App</w:t>
      </w:r>
      <w:proofErr w:type="gramEnd"/>
      <w:r w:rsidRPr="00061D34">
        <w:rPr>
          <w:rFonts w:cs="Arial"/>
          <w:color w:val="000000"/>
          <w:szCs w:val="28"/>
          <w:lang w:eastAsia="de-CH"/>
        </w:rPr>
        <w:t xml:space="preserve">. </w:t>
      </w:r>
    </w:p>
    <w:p w14:paraId="6993ADF6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 xml:space="preserve">Auf der </w:t>
      </w:r>
      <w:proofErr w:type="gramStart"/>
      <w:r w:rsidRPr="00061D34">
        <w:rPr>
          <w:rFonts w:cs="Arial"/>
          <w:color w:val="000000"/>
          <w:szCs w:val="28"/>
          <w:lang w:eastAsia="de-CH"/>
        </w:rPr>
        <w:t>SBB Homepage</w:t>
      </w:r>
      <w:proofErr w:type="gramEnd"/>
      <w:r w:rsidRPr="00061D34">
        <w:rPr>
          <w:rFonts w:cs="Arial"/>
          <w:color w:val="000000"/>
          <w:szCs w:val="28"/>
          <w:lang w:eastAsia="de-CH"/>
        </w:rPr>
        <w:t xml:space="preserve"> kann man sich direkt mit diesem Link anmelden </w:t>
      </w:r>
    </w:p>
    <w:p w14:paraId="6185B43F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hyperlink r:id="rId7" w:history="1">
        <w:r w:rsidRPr="00061D34">
          <w:rPr>
            <w:rStyle w:val="Hyperlink"/>
            <w:rFonts w:cs="Arial"/>
            <w:szCs w:val="28"/>
            <w:lang w:eastAsia="de-CH"/>
          </w:rPr>
          <w:t>www.sbb.ch/de/reiseinformationen/apps/sbb-mobile/seniorenschulungen</w:t>
        </w:r>
      </w:hyperlink>
    </w:p>
    <w:p w14:paraId="6160B4B8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hyperlink r:id="rId8" w:history="1">
        <w:r w:rsidRPr="00061D34">
          <w:rPr>
            <w:rStyle w:val="Hyperlink"/>
            <w:rFonts w:cs="Arial"/>
            <w:szCs w:val="28"/>
          </w:rPr>
          <w:t xml:space="preserve">Seniorenschulungen mit SBB und Pro </w:t>
        </w:r>
        <w:proofErr w:type="spellStart"/>
        <w:r w:rsidRPr="00061D34">
          <w:rPr>
            <w:rStyle w:val="Hyperlink"/>
            <w:rFonts w:cs="Arial"/>
            <w:szCs w:val="28"/>
          </w:rPr>
          <w:t>Senectute</w:t>
        </w:r>
        <w:proofErr w:type="spellEnd"/>
        <w:r w:rsidRPr="00061D34">
          <w:rPr>
            <w:rStyle w:val="Hyperlink"/>
            <w:rFonts w:cs="Arial"/>
            <w:szCs w:val="28"/>
          </w:rPr>
          <w:t xml:space="preserve"> | SBB</w:t>
        </w:r>
      </w:hyperlink>
    </w:p>
    <w:p w14:paraId="5601DCE5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</w:p>
    <w:p w14:paraId="2084262B" w14:textId="77777777" w:rsidR="00FA2FDE" w:rsidRPr="00061D34" w:rsidRDefault="00FA2FDE" w:rsidP="00FA2FDE">
      <w:pPr>
        <w:shd w:val="clear" w:color="auto" w:fill="FFFFFF"/>
        <w:spacing w:after="120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Zug 4. September 2024 | 14–16 Uhr | Deutsch</w:t>
      </w:r>
    </w:p>
    <w:p w14:paraId="08B90575" w14:textId="77777777" w:rsidR="00FA2FDE" w:rsidRPr="00061D34" w:rsidRDefault="00FA2FDE" w:rsidP="00FA2FDE">
      <w:pPr>
        <w:shd w:val="clear" w:color="auto" w:fill="FFFFFF"/>
        <w:spacing w:after="120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Thun 11. September 2024 | 9–11 Uhr | Deutsch</w:t>
      </w:r>
    </w:p>
    <w:p w14:paraId="3D131812" w14:textId="77777777" w:rsidR="00FA2FDE" w:rsidRPr="00061D34" w:rsidRDefault="00FA2FDE" w:rsidP="00FA2FDE">
      <w:pPr>
        <w:shd w:val="clear" w:color="auto" w:fill="FFFFFF"/>
        <w:spacing w:after="120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Glarus 17. September 2024 | 14–16 Uhr | Deutsch</w:t>
      </w:r>
    </w:p>
    <w:p w14:paraId="208F37B8" w14:textId="77777777" w:rsidR="00FA2FDE" w:rsidRPr="00061D34" w:rsidRDefault="00FA2FDE" w:rsidP="00FA2FDE">
      <w:pPr>
        <w:shd w:val="clear" w:color="auto" w:fill="FFFFFF"/>
        <w:spacing w:after="120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Luzern 18. September 2024 | 14–16 Uhr | Deutsch</w:t>
      </w:r>
    </w:p>
    <w:p w14:paraId="315944C4" w14:textId="77777777" w:rsidR="00FA2FDE" w:rsidRPr="00061D34" w:rsidRDefault="00FA2FDE" w:rsidP="00FA2FDE">
      <w:pPr>
        <w:shd w:val="clear" w:color="auto" w:fill="FFFFFF"/>
        <w:spacing w:after="120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Uznach 19. September 2024 | 9–11 Uhr | Deutsch</w:t>
      </w:r>
    </w:p>
    <w:p w14:paraId="48AFF283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Sargans 24. September 2024 | 14.30–16.30 Uhr | Deutsch</w:t>
      </w:r>
    </w:p>
    <w:p w14:paraId="20F7673B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Herisau 26. September 2024 | 14–16 Uhr | Deutsch</w:t>
      </w:r>
    </w:p>
    <w:p w14:paraId="4E3FFB87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Altdorf UR 3. Oktober 2024 | 14–16 Uhr | Deutsch</w:t>
      </w:r>
    </w:p>
    <w:p w14:paraId="07A1539F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Bern 8. Oktober 2024 | 14–16 Uhr | Deutsch</w:t>
      </w:r>
    </w:p>
    <w:p w14:paraId="5311AB9D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Basel 14. Oktober 2024 | 14–16 Uhr | Deutsch</w:t>
      </w:r>
    </w:p>
    <w:p w14:paraId="67F1905B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Sarnen 15. Oktober 2024 | 14–16 Uhr | Deutsch</w:t>
      </w:r>
    </w:p>
    <w:p w14:paraId="393BE999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Küssnacht 16. Oktober 2024 | 14–16 Uhr | Deutsch</w:t>
      </w:r>
    </w:p>
    <w:p w14:paraId="4A7D53B2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Schaffhausen 22. Oktober 2024 | 14–16 Uhr | Deutsch</w:t>
      </w:r>
    </w:p>
    <w:p w14:paraId="4500A795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Bern 24. Oktober 2024 | 9–11 Uhr | Deutsch</w:t>
      </w:r>
    </w:p>
    <w:p w14:paraId="4529E9C0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Biel 28. Oktober 2024 | 14–16 Uhr | Deutsch</w:t>
      </w:r>
    </w:p>
    <w:p w14:paraId="73F956CB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Frauenfeld 29. Oktober 2024 | 14–16 Uhr | Deutsch</w:t>
      </w:r>
    </w:p>
    <w:p w14:paraId="3F83A71A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proofErr w:type="spellStart"/>
      <w:r w:rsidRPr="00061D34">
        <w:rPr>
          <w:rFonts w:cs="Arial"/>
          <w:color w:val="000000"/>
          <w:szCs w:val="28"/>
          <w:lang w:eastAsia="de-CH"/>
        </w:rPr>
        <w:t>Oensingen</w:t>
      </w:r>
      <w:proofErr w:type="spellEnd"/>
      <w:r w:rsidRPr="00061D34">
        <w:rPr>
          <w:rFonts w:cs="Arial"/>
          <w:color w:val="000000"/>
          <w:szCs w:val="28"/>
          <w:lang w:eastAsia="de-CH"/>
        </w:rPr>
        <w:t xml:space="preserve"> 31. Oktober 2024 | 9–11 Uhr | Deutsch</w:t>
      </w:r>
    </w:p>
    <w:p w14:paraId="38AE65F0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proofErr w:type="gramStart"/>
      <w:r w:rsidRPr="00061D34">
        <w:rPr>
          <w:rFonts w:cs="Arial"/>
          <w:color w:val="000000"/>
          <w:szCs w:val="28"/>
          <w:lang w:eastAsia="de-CH"/>
        </w:rPr>
        <w:t>Will</w:t>
      </w:r>
      <w:proofErr w:type="gramEnd"/>
      <w:r w:rsidRPr="00061D34">
        <w:rPr>
          <w:rFonts w:cs="Arial"/>
          <w:color w:val="000000"/>
          <w:szCs w:val="28"/>
          <w:lang w:eastAsia="de-CH"/>
        </w:rPr>
        <w:t xml:space="preserve"> 5. November 2024 | 14–16 Uhr | Deutsch</w:t>
      </w:r>
    </w:p>
    <w:p w14:paraId="15898BB2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Delémont 6. November 2024 | 9.30–11.30 Uhr | Französisch</w:t>
      </w:r>
    </w:p>
    <w:p w14:paraId="58C0E788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Luzern 7. November 2024 | 14–16 Uhr | Deutsch</w:t>
      </w:r>
    </w:p>
    <w:p w14:paraId="7B7F2B43" w14:textId="77777777" w:rsidR="00FA2FDE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Altstätten SG 12. November 2024 | 14.30–16.30 Uhr | Deutsch</w:t>
      </w:r>
    </w:p>
    <w:p w14:paraId="3FF7A5E6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</w:p>
    <w:p w14:paraId="58ABA7E4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Richterswil 13. November 2024 | 14–16 Uhr | Deutsch</w:t>
      </w:r>
    </w:p>
    <w:p w14:paraId="4C54CE16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Wittenbach 14. November 2024 | 14–16 Uhr | Deutsch</w:t>
      </w:r>
    </w:p>
    <w:p w14:paraId="6C731049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Visp 19. November 2024 | 14–16 Uhr | Deutsch</w:t>
      </w:r>
    </w:p>
    <w:p w14:paraId="1544A8BF" w14:textId="77777777" w:rsidR="00FA2FDE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St. Gallen 28. November 2024 | 14.30–16.30 Uhr | Deutsch</w:t>
      </w:r>
    </w:p>
    <w:p w14:paraId="060A7458" w14:textId="77777777" w:rsidR="00FA2FDE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</w:p>
    <w:p w14:paraId="5A1DF5FC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</w:p>
    <w:p w14:paraId="4A72B038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 xml:space="preserve">Mit freundlichen </w:t>
      </w:r>
      <w:proofErr w:type="spellStart"/>
      <w:r w:rsidRPr="00061D34">
        <w:rPr>
          <w:rFonts w:cs="Arial"/>
          <w:color w:val="000000"/>
          <w:szCs w:val="28"/>
          <w:lang w:eastAsia="de-CH"/>
        </w:rPr>
        <w:t>Grüssen</w:t>
      </w:r>
      <w:proofErr w:type="spellEnd"/>
    </w:p>
    <w:p w14:paraId="2CDF2EDC" w14:textId="77777777" w:rsidR="00FA2FDE" w:rsidRPr="00061D34" w:rsidRDefault="00FA2FDE" w:rsidP="00FA2FDE">
      <w:pPr>
        <w:shd w:val="clear" w:color="auto" w:fill="FFFFFF"/>
        <w:spacing w:after="192"/>
        <w:outlineLvl w:val="3"/>
        <w:rPr>
          <w:rFonts w:cs="Arial"/>
          <w:color w:val="000000"/>
          <w:szCs w:val="28"/>
          <w:lang w:eastAsia="de-CH"/>
        </w:rPr>
      </w:pPr>
      <w:r w:rsidRPr="00061D34">
        <w:rPr>
          <w:rFonts w:cs="Arial"/>
          <w:color w:val="000000"/>
          <w:szCs w:val="28"/>
          <w:lang w:eastAsia="de-CH"/>
        </w:rPr>
        <w:t>Blatti Irene</w:t>
      </w:r>
    </w:p>
    <w:p w14:paraId="6A0A66F3" w14:textId="77777777" w:rsidR="00540D62" w:rsidRPr="00757CFA" w:rsidRDefault="00540D62" w:rsidP="0001321E">
      <w:pPr>
        <w:tabs>
          <w:tab w:val="left" w:pos="4253"/>
          <w:tab w:val="left" w:pos="5670"/>
        </w:tabs>
        <w:rPr>
          <w:lang w:val="de-CH"/>
        </w:rPr>
      </w:pPr>
    </w:p>
    <w:sectPr w:rsidR="00540D62" w:rsidRPr="00757CFA" w:rsidSect="007C1E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007EF" w14:textId="77777777" w:rsidR="002E37C0" w:rsidRDefault="002E37C0">
      <w:r>
        <w:separator/>
      </w:r>
    </w:p>
  </w:endnote>
  <w:endnote w:type="continuationSeparator" w:id="0">
    <w:p w14:paraId="65791115" w14:textId="77777777" w:rsidR="002E37C0" w:rsidRDefault="002E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FrutigerNextCom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8676233"/>
      <w:docPartObj>
        <w:docPartGallery w:val="Page Numbers (Bottom of Page)"/>
        <w:docPartUnique/>
      </w:docPartObj>
    </w:sdtPr>
    <w:sdtEndPr/>
    <w:sdtContent>
      <w:p w14:paraId="496B4045" w14:textId="77777777" w:rsidR="004C3AF3" w:rsidRDefault="004C3AF3">
        <w:pPr>
          <w:pStyle w:val="Fuzeile"/>
          <w:jc w:val="center"/>
        </w:pPr>
        <w:r w:rsidRPr="004C3AF3">
          <w:rPr>
            <w:sz w:val="20"/>
          </w:rPr>
          <w:fldChar w:fldCharType="begin"/>
        </w:r>
        <w:r w:rsidRPr="004C3AF3">
          <w:rPr>
            <w:sz w:val="20"/>
          </w:rPr>
          <w:instrText>PAGE   \* MERGEFORMAT</w:instrText>
        </w:r>
        <w:r w:rsidRPr="004C3A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4C3AF3">
          <w:rPr>
            <w:sz w:val="20"/>
          </w:rPr>
          <w:fldChar w:fldCharType="end"/>
        </w:r>
      </w:p>
    </w:sdtContent>
  </w:sdt>
  <w:p w14:paraId="328D6EA9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93D6" w14:textId="77777777" w:rsidR="00A0307D" w:rsidRDefault="007C1E6E" w:rsidP="00F94B23">
    <w:pPr>
      <w:pStyle w:val="Fuzeile"/>
      <w:pBdr>
        <w:top w:val="single" w:sz="4" w:space="1" w:color="auto"/>
      </w:pBdr>
      <w:jc w:val="center"/>
      <w:rPr>
        <w:rFonts w:cs="Arial"/>
        <w:spacing w:val="-3"/>
        <w:sz w:val="20"/>
      </w:rPr>
    </w:pPr>
    <w:r>
      <w:rPr>
        <w:rFonts w:cs="Arial"/>
        <w:spacing w:val="-3"/>
        <w:sz w:val="19"/>
        <w:szCs w:val="19"/>
      </w:rPr>
      <w:t>Schweizerischer Blindenbund, Geschäftsstelle, Friedackerstrasse 8, 8050 Zürich, Tel. 044 317 90 00</w:t>
    </w:r>
  </w:p>
  <w:p w14:paraId="25505282" w14:textId="77777777" w:rsidR="00475735" w:rsidRPr="00E32948" w:rsidRDefault="006D7F7A" w:rsidP="00F94B23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>
      <w:rPr>
        <w:rFonts w:cs="Arial"/>
        <w:spacing w:val="-3"/>
        <w:sz w:val="20"/>
      </w:rPr>
      <w:t>Unsere Beratungsstellen</w:t>
    </w:r>
    <w:r w:rsidR="00496A3D">
      <w:rPr>
        <w:rFonts w:cs="Arial"/>
        <w:spacing w:val="-3"/>
        <w:sz w:val="20"/>
      </w:rPr>
      <w:t>: Aarau,</w:t>
    </w:r>
    <w:r w:rsidR="00F94B23">
      <w:rPr>
        <w:rFonts w:cs="Arial"/>
        <w:spacing w:val="-3"/>
        <w:sz w:val="20"/>
      </w:rPr>
      <w:t xml:space="preserve"> </w:t>
    </w:r>
    <w:r w:rsidR="00DC4EDE">
      <w:rPr>
        <w:rFonts w:cs="Arial"/>
        <w:spacing w:val="-3"/>
        <w:sz w:val="20"/>
      </w:rPr>
      <w:t xml:space="preserve">Brig, </w:t>
    </w:r>
    <w:r w:rsidR="00475735" w:rsidRPr="00E32948">
      <w:rPr>
        <w:rFonts w:cs="Arial"/>
        <w:spacing w:val="-3"/>
        <w:sz w:val="20"/>
      </w:rPr>
      <w:t xml:space="preserve">Schaffhausen, </w:t>
    </w:r>
    <w:r w:rsidR="00496A3D">
      <w:rPr>
        <w:rFonts w:cs="Arial"/>
        <w:spacing w:val="-3"/>
        <w:sz w:val="20"/>
      </w:rPr>
      <w:t xml:space="preserve">Thun, </w:t>
    </w:r>
    <w:r w:rsidR="00DC4EDE">
      <w:rPr>
        <w:rFonts w:cs="Arial"/>
        <w:spacing w:val="-3"/>
        <w:sz w:val="20"/>
      </w:rPr>
      <w:t xml:space="preserve">Uznach, </w:t>
    </w:r>
    <w:r w:rsidR="00475735"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9E79D" w14:textId="77777777" w:rsidR="002E37C0" w:rsidRDefault="002E37C0">
      <w:r>
        <w:separator/>
      </w:r>
    </w:p>
  </w:footnote>
  <w:footnote w:type="continuationSeparator" w:id="0">
    <w:p w14:paraId="136BC00E" w14:textId="77777777" w:rsidR="002E37C0" w:rsidRDefault="002E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79CBB" w14:textId="77777777" w:rsidR="006D7F7A" w:rsidRDefault="006D7F7A">
    <w:pPr>
      <w:pStyle w:val="Kopfzeile"/>
    </w:pPr>
  </w:p>
  <w:p w14:paraId="1FF46290" w14:textId="77777777" w:rsidR="004C3AF3" w:rsidRDefault="004C3A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124F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5AC5F04E" wp14:editId="76A0D5F8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C4A1F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586476E7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1326E7C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26C55A79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7C2C9C1C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566DDB4D" w14:textId="77777777" w:rsidR="00985076" w:rsidRP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4F830000" w14:textId="77777777" w:rsidR="00985076" w:rsidRPr="00985076" w:rsidRDefault="00985076" w:rsidP="00985076">
    <w:pPr>
      <w:jc w:val="right"/>
      <w:rPr>
        <w:rFonts w:cs="Arial"/>
        <w:sz w:val="22"/>
        <w:szCs w:val="22"/>
        <w:lang w:val="de-CH"/>
      </w:rPr>
    </w:pPr>
    <w:r w:rsidRPr="00950A4A"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="000A5840">
      <w:rPr>
        <w:rFonts w:cs="Arial"/>
        <w:sz w:val="22"/>
        <w:szCs w:val="22"/>
        <w:lang w:val="de-CH"/>
      </w:rPr>
      <w:t>Präsidentin</w:t>
    </w:r>
    <w:r w:rsidR="005851CC">
      <w:rPr>
        <w:rFonts w:cs="Arial"/>
        <w:sz w:val="22"/>
        <w:szCs w:val="22"/>
        <w:lang w:val="de-CH"/>
      </w:rPr>
      <w:t xml:space="preserve">: </w:t>
    </w:r>
    <w:r w:rsidR="00C0285D">
      <w:rPr>
        <w:rFonts w:cs="Arial"/>
        <w:sz w:val="22"/>
        <w:szCs w:val="22"/>
        <w:lang w:val="de-CH"/>
      </w:rPr>
      <w:t>Irene Blatti, Reismühlestrasse 6</w:t>
    </w:r>
    <w:r w:rsidRPr="00985076">
      <w:rPr>
        <w:rFonts w:cs="Arial"/>
        <w:sz w:val="22"/>
        <w:szCs w:val="22"/>
        <w:lang w:val="de-CH"/>
      </w:rPr>
      <w:t>,</w:t>
    </w:r>
  </w:p>
  <w:p w14:paraId="6FA3D078" w14:textId="44300D48" w:rsidR="00985076" w:rsidRPr="00757CFA" w:rsidRDefault="00C0285D" w:rsidP="00985076">
    <w:pPr>
      <w:jc w:val="right"/>
      <w:rPr>
        <w:rFonts w:cs="Arial"/>
        <w:sz w:val="22"/>
        <w:szCs w:val="22"/>
        <w:lang w:val="en-US"/>
      </w:rPr>
    </w:pPr>
    <w:r w:rsidRPr="00757CFA">
      <w:rPr>
        <w:rFonts w:cs="Arial"/>
        <w:sz w:val="22"/>
        <w:szCs w:val="22"/>
        <w:lang w:val="en-US"/>
      </w:rPr>
      <w:t>8409</w:t>
    </w:r>
    <w:r w:rsidR="005851CC" w:rsidRPr="00757CFA">
      <w:rPr>
        <w:rFonts w:cs="Arial"/>
        <w:sz w:val="22"/>
        <w:szCs w:val="22"/>
        <w:lang w:val="en-US"/>
      </w:rPr>
      <w:t xml:space="preserve"> Winterthur, Tel. </w:t>
    </w:r>
    <w:r w:rsidR="00672D61" w:rsidRPr="00757CFA">
      <w:rPr>
        <w:rFonts w:cs="Arial"/>
        <w:sz w:val="22"/>
        <w:szCs w:val="22"/>
        <w:lang w:val="en-US"/>
      </w:rPr>
      <w:t>+41 77 426 1220</w:t>
    </w:r>
  </w:p>
  <w:p w14:paraId="7A818EF1" w14:textId="173CD658" w:rsidR="00985076" w:rsidRPr="00757CFA" w:rsidRDefault="00985076" w:rsidP="00985076">
    <w:pPr>
      <w:jc w:val="right"/>
      <w:rPr>
        <w:rFonts w:cs="Arial"/>
        <w:sz w:val="22"/>
        <w:szCs w:val="22"/>
        <w:lang w:val="en-US"/>
      </w:rPr>
    </w:pPr>
    <w:r w:rsidRPr="00757CFA">
      <w:rPr>
        <w:rFonts w:cs="Arial"/>
        <w:sz w:val="22"/>
        <w:szCs w:val="22"/>
        <w:lang w:val="en-US"/>
      </w:rPr>
      <w:tab/>
    </w:r>
    <w:r w:rsidRPr="00757CFA">
      <w:rPr>
        <w:rFonts w:cs="Arial"/>
        <w:sz w:val="22"/>
        <w:szCs w:val="22"/>
        <w:lang w:val="en-US"/>
      </w:rPr>
      <w:tab/>
    </w:r>
    <w:r w:rsidRPr="00757CFA">
      <w:rPr>
        <w:rFonts w:cs="Arial"/>
        <w:sz w:val="22"/>
        <w:szCs w:val="22"/>
        <w:lang w:val="en-US"/>
      </w:rPr>
      <w:tab/>
    </w:r>
    <w:r w:rsidRPr="00757CFA">
      <w:rPr>
        <w:rFonts w:cs="Arial"/>
        <w:sz w:val="22"/>
        <w:szCs w:val="22"/>
        <w:lang w:val="en-US"/>
      </w:rPr>
      <w:tab/>
    </w:r>
    <w:r w:rsidRPr="00757CFA">
      <w:rPr>
        <w:rFonts w:cs="Arial"/>
        <w:sz w:val="22"/>
        <w:szCs w:val="22"/>
        <w:lang w:val="en-US"/>
      </w:rPr>
      <w:tab/>
    </w:r>
    <w:r w:rsidRPr="00757CFA">
      <w:rPr>
        <w:rFonts w:cs="Arial"/>
        <w:sz w:val="22"/>
        <w:szCs w:val="22"/>
        <w:lang w:val="en-US"/>
      </w:rPr>
      <w:tab/>
    </w:r>
    <w:r w:rsidRPr="00757CFA">
      <w:rPr>
        <w:rFonts w:cs="Arial"/>
        <w:sz w:val="22"/>
        <w:szCs w:val="22"/>
        <w:lang w:val="en-US"/>
      </w:rPr>
      <w:tab/>
    </w:r>
    <w:r w:rsidR="00672D61" w:rsidRPr="00757CFA">
      <w:rPr>
        <w:rFonts w:cs="Arial"/>
        <w:sz w:val="22"/>
        <w:szCs w:val="22"/>
        <w:lang w:val="en-US"/>
      </w:rPr>
      <w:t>rgopraesidium@gmx.ch</w:t>
    </w:r>
  </w:p>
  <w:p w14:paraId="57559D6C" w14:textId="428DF98D" w:rsidR="00985076" w:rsidRPr="00757CFA" w:rsidRDefault="00672D61" w:rsidP="00985076">
    <w:pPr>
      <w:jc w:val="right"/>
      <w:rPr>
        <w:rFonts w:cs="Arial"/>
        <w:sz w:val="22"/>
        <w:szCs w:val="22"/>
        <w:lang w:val="en-US"/>
      </w:rPr>
    </w:pPr>
    <w:r w:rsidRPr="00757CFA">
      <w:rPr>
        <w:rFonts w:cs="Arial"/>
        <w:sz w:val="24"/>
        <w:szCs w:val="24"/>
        <w:lang w:val="en-US"/>
      </w:rPr>
      <w:t xml:space="preserve">IBAN </w:t>
    </w:r>
    <w:r w:rsidRPr="00757CFA">
      <w:rPr>
        <w:rFonts w:ascii="FrutigerNextCom-Regular" w:hAnsi="FrutigerNextCom-Regular" w:cs="FrutigerNextCom-Regular"/>
        <w:sz w:val="24"/>
        <w:szCs w:val="24"/>
        <w:lang w:val="en-US" w:eastAsia="de-CH"/>
      </w:rPr>
      <w:t>CH54 8080 8006 5327 6667 5</w:t>
    </w:r>
  </w:p>
  <w:p w14:paraId="0A852B67" w14:textId="77777777" w:rsidR="004E0594" w:rsidRPr="00757CFA" w:rsidRDefault="004E059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B1ACF"/>
    <w:multiLevelType w:val="multilevel"/>
    <w:tmpl w:val="44F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53276"/>
    <w:multiLevelType w:val="hybridMultilevel"/>
    <w:tmpl w:val="561E30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7AA5"/>
    <w:multiLevelType w:val="multilevel"/>
    <w:tmpl w:val="B3E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91C9C"/>
    <w:multiLevelType w:val="hybridMultilevel"/>
    <w:tmpl w:val="12CC93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6940">
    <w:abstractNumId w:val="3"/>
  </w:num>
  <w:num w:numId="2" w16cid:durableId="2062635394">
    <w:abstractNumId w:val="1"/>
  </w:num>
  <w:num w:numId="3" w16cid:durableId="707612175">
    <w:abstractNumId w:val="0"/>
  </w:num>
  <w:num w:numId="4" w16cid:durableId="919949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61"/>
    <w:rsid w:val="00007FBB"/>
    <w:rsid w:val="0001321E"/>
    <w:rsid w:val="00015630"/>
    <w:rsid w:val="000210F7"/>
    <w:rsid w:val="000523C3"/>
    <w:rsid w:val="000570EC"/>
    <w:rsid w:val="00060811"/>
    <w:rsid w:val="00073A8F"/>
    <w:rsid w:val="000821E9"/>
    <w:rsid w:val="000A5840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43FC"/>
    <w:rsid w:val="00177CDD"/>
    <w:rsid w:val="00187665"/>
    <w:rsid w:val="00197A20"/>
    <w:rsid w:val="001A7058"/>
    <w:rsid w:val="001C0751"/>
    <w:rsid w:val="001E1713"/>
    <w:rsid w:val="001E2EB3"/>
    <w:rsid w:val="001F3CDB"/>
    <w:rsid w:val="00201B6A"/>
    <w:rsid w:val="00221166"/>
    <w:rsid w:val="002212D1"/>
    <w:rsid w:val="00221D82"/>
    <w:rsid w:val="00236EDE"/>
    <w:rsid w:val="0024308C"/>
    <w:rsid w:val="00257158"/>
    <w:rsid w:val="00296E32"/>
    <w:rsid w:val="002A577F"/>
    <w:rsid w:val="002C65C2"/>
    <w:rsid w:val="002E19FB"/>
    <w:rsid w:val="002E37C0"/>
    <w:rsid w:val="002F2535"/>
    <w:rsid w:val="00341044"/>
    <w:rsid w:val="00347406"/>
    <w:rsid w:val="0034756A"/>
    <w:rsid w:val="003476DF"/>
    <w:rsid w:val="003552E4"/>
    <w:rsid w:val="00382025"/>
    <w:rsid w:val="0038389D"/>
    <w:rsid w:val="00384278"/>
    <w:rsid w:val="003965C4"/>
    <w:rsid w:val="003A22BF"/>
    <w:rsid w:val="003A677F"/>
    <w:rsid w:val="003B259D"/>
    <w:rsid w:val="003B3C0A"/>
    <w:rsid w:val="003C2F75"/>
    <w:rsid w:val="003C6AEA"/>
    <w:rsid w:val="00404C42"/>
    <w:rsid w:val="00421687"/>
    <w:rsid w:val="0042728F"/>
    <w:rsid w:val="00441B93"/>
    <w:rsid w:val="00442A9F"/>
    <w:rsid w:val="00467F11"/>
    <w:rsid w:val="00472A1F"/>
    <w:rsid w:val="0047532F"/>
    <w:rsid w:val="00475735"/>
    <w:rsid w:val="00476EC7"/>
    <w:rsid w:val="00484159"/>
    <w:rsid w:val="00494DA4"/>
    <w:rsid w:val="00496A3D"/>
    <w:rsid w:val="004B54A7"/>
    <w:rsid w:val="004C300E"/>
    <w:rsid w:val="004C3AF3"/>
    <w:rsid w:val="004E0594"/>
    <w:rsid w:val="004E09BB"/>
    <w:rsid w:val="004E2119"/>
    <w:rsid w:val="00500BD7"/>
    <w:rsid w:val="0051256F"/>
    <w:rsid w:val="005175DD"/>
    <w:rsid w:val="0052073A"/>
    <w:rsid w:val="00524F7B"/>
    <w:rsid w:val="0052607F"/>
    <w:rsid w:val="00530893"/>
    <w:rsid w:val="00540D62"/>
    <w:rsid w:val="005664FB"/>
    <w:rsid w:val="0056714C"/>
    <w:rsid w:val="005851CC"/>
    <w:rsid w:val="005B323D"/>
    <w:rsid w:val="005B42B8"/>
    <w:rsid w:val="005B48BC"/>
    <w:rsid w:val="005C210C"/>
    <w:rsid w:val="005D2DCC"/>
    <w:rsid w:val="00625079"/>
    <w:rsid w:val="0064087B"/>
    <w:rsid w:val="00653E85"/>
    <w:rsid w:val="00672D61"/>
    <w:rsid w:val="006A7D30"/>
    <w:rsid w:val="006B345A"/>
    <w:rsid w:val="006D7F7A"/>
    <w:rsid w:val="006E0C74"/>
    <w:rsid w:val="0070247B"/>
    <w:rsid w:val="0072771F"/>
    <w:rsid w:val="00744BA3"/>
    <w:rsid w:val="00754DDF"/>
    <w:rsid w:val="00757CFA"/>
    <w:rsid w:val="007661A8"/>
    <w:rsid w:val="007665C0"/>
    <w:rsid w:val="00767DA4"/>
    <w:rsid w:val="00777379"/>
    <w:rsid w:val="007873E5"/>
    <w:rsid w:val="007A456D"/>
    <w:rsid w:val="007C1E6E"/>
    <w:rsid w:val="007D3A2B"/>
    <w:rsid w:val="007F74C7"/>
    <w:rsid w:val="00803005"/>
    <w:rsid w:val="008064CD"/>
    <w:rsid w:val="0081476A"/>
    <w:rsid w:val="008223A1"/>
    <w:rsid w:val="00845A08"/>
    <w:rsid w:val="008817A7"/>
    <w:rsid w:val="008C6BB1"/>
    <w:rsid w:val="00915A86"/>
    <w:rsid w:val="00915E1E"/>
    <w:rsid w:val="00932817"/>
    <w:rsid w:val="00941082"/>
    <w:rsid w:val="00945F9F"/>
    <w:rsid w:val="009522FD"/>
    <w:rsid w:val="00953233"/>
    <w:rsid w:val="009807F5"/>
    <w:rsid w:val="00981098"/>
    <w:rsid w:val="009824AD"/>
    <w:rsid w:val="00985076"/>
    <w:rsid w:val="009A3396"/>
    <w:rsid w:val="009D371D"/>
    <w:rsid w:val="009E557F"/>
    <w:rsid w:val="009F2AFD"/>
    <w:rsid w:val="009F5359"/>
    <w:rsid w:val="00A0307D"/>
    <w:rsid w:val="00A076F6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B27BC"/>
    <w:rsid w:val="00AD2206"/>
    <w:rsid w:val="00AF699F"/>
    <w:rsid w:val="00B01DDC"/>
    <w:rsid w:val="00B41EA0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F19C6"/>
    <w:rsid w:val="00BF56C2"/>
    <w:rsid w:val="00BF70E1"/>
    <w:rsid w:val="00BF7568"/>
    <w:rsid w:val="00C0285D"/>
    <w:rsid w:val="00C05C96"/>
    <w:rsid w:val="00C07092"/>
    <w:rsid w:val="00C16F5D"/>
    <w:rsid w:val="00C17CCF"/>
    <w:rsid w:val="00C32643"/>
    <w:rsid w:val="00C35C8C"/>
    <w:rsid w:val="00C543E0"/>
    <w:rsid w:val="00C62DE4"/>
    <w:rsid w:val="00CA2D5A"/>
    <w:rsid w:val="00CA51A0"/>
    <w:rsid w:val="00CB3859"/>
    <w:rsid w:val="00CC2923"/>
    <w:rsid w:val="00CD1598"/>
    <w:rsid w:val="00CD18A5"/>
    <w:rsid w:val="00CF709D"/>
    <w:rsid w:val="00D13AC8"/>
    <w:rsid w:val="00D2034E"/>
    <w:rsid w:val="00D214E1"/>
    <w:rsid w:val="00D24B35"/>
    <w:rsid w:val="00D539A6"/>
    <w:rsid w:val="00D66E37"/>
    <w:rsid w:val="00D83880"/>
    <w:rsid w:val="00D910BE"/>
    <w:rsid w:val="00D93115"/>
    <w:rsid w:val="00DA7B67"/>
    <w:rsid w:val="00DC4EDE"/>
    <w:rsid w:val="00E01729"/>
    <w:rsid w:val="00E01748"/>
    <w:rsid w:val="00E01B36"/>
    <w:rsid w:val="00E2333D"/>
    <w:rsid w:val="00E23978"/>
    <w:rsid w:val="00E2609A"/>
    <w:rsid w:val="00E272C7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F00D7E"/>
    <w:rsid w:val="00F16427"/>
    <w:rsid w:val="00F62817"/>
    <w:rsid w:val="00F651F0"/>
    <w:rsid w:val="00F7127B"/>
    <w:rsid w:val="00F71596"/>
    <w:rsid w:val="00F81EF0"/>
    <w:rsid w:val="00F84391"/>
    <w:rsid w:val="00F84A81"/>
    <w:rsid w:val="00F86010"/>
    <w:rsid w:val="00F94B23"/>
    <w:rsid w:val="00F94CF4"/>
    <w:rsid w:val="00FA2FDE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1868B8"/>
  <w15:docId w15:val="{2A93874D-E709-42DD-9539-0C91C0D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507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0307D"/>
    <w:rPr>
      <w:rFonts w:ascii="Arial" w:hAnsi="Arial"/>
      <w:sz w:val="2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D6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5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b.ch/de/reiseinformationen/apps/sbb-mobile/seniorenschulungen/schulungen-fahrplan-ticketsho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b.ch/de/reiseinformationen/apps/sbb-mobile/seniorenschulun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tti\Downloads\RGO%20Blatti%20Irene_Vorlage_Okt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RGO Blatti Irene_Vorlage_Okt2023</Template>
  <TotalTime>0</TotalTime>
  <Pages>4</Pages>
  <Words>607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blatti</dc:creator>
  <cp:lastModifiedBy>Leoni Bischof Nicole</cp:lastModifiedBy>
  <cp:revision>2</cp:revision>
  <cp:lastPrinted>2014-04-17T06:57:00Z</cp:lastPrinted>
  <dcterms:created xsi:type="dcterms:W3CDTF">2024-07-01T09:45:00Z</dcterms:created>
  <dcterms:modified xsi:type="dcterms:W3CDTF">2024-07-01T09:45:00Z</dcterms:modified>
</cp:coreProperties>
</file>